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6B7" w:rsidRDefault="00DC56B7" w:rsidP="00DC56B7">
      <w:pPr>
        <w:rPr>
          <w:rFonts w:ascii="Arial" w:hAnsi="Arial" w:cs="Arial"/>
          <w:b/>
        </w:rPr>
      </w:pPr>
      <w:r>
        <w:rPr>
          <w:b/>
          <w:noProof/>
        </w:rPr>
        <w:drawing>
          <wp:anchor distT="0" distB="0" distL="114300" distR="114300" simplePos="0" relativeHeight="251659264" behindDoc="0" locked="0" layoutInCell="1" allowOverlap="1">
            <wp:simplePos x="0" y="0"/>
            <wp:positionH relativeFrom="column">
              <wp:posOffset>4572000</wp:posOffset>
            </wp:positionH>
            <wp:positionV relativeFrom="paragraph">
              <wp:posOffset>-228600</wp:posOffset>
            </wp:positionV>
            <wp:extent cx="1371600" cy="1257300"/>
            <wp:effectExtent l="0" t="0" r="0" b="0"/>
            <wp:wrapTight wrapText="bothSides">
              <wp:wrapPolygon edited="0">
                <wp:start x="0" y="1309"/>
                <wp:lineTo x="0" y="21273"/>
                <wp:lineTo x="21300" y="21273"/>
                <wp:lineTo x="21300" y="1309"/>
                <wp:lineTo x="0" y="1309"/>
              </wp:wrapPolygon>
            </wp:wrapTight>
            <wp:docPr id="1" name="Afbeelding 1" descr="du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if"/>
                    <pic:cNvPicPr>
                      <a:picLocks noChangeAspect="1" noChangeArrowheads="1"/>
                    </pic:cNvPicPr>
                  </pic:nvPicPr>
                  <pic:blipFill>
                    <a:blip r:embed="rId6">
                      <a:extLst>
                        <a:ext uri="{28A0092B-C50C-407E-A947-70E740481C1C}">
                          <a14:useLocalDpi xmlns:a14="http://schemas.microsoft.com/office/drawing/2010/main" val="0"/>
                        </a:ext>
                      </a:extLst>
                    </a:blip>
                    <a:srcRect t="-5978" r="46198" b="40211"/>
                    <a:stretch>
                      <a:fillRect/>
                    </a:stretch>
                  </pic:blipFill>
                  <pic:spPr bwMode="auto">
                    <a:xfrm>
                      <a:off x="0" y="0"/>
                      <a:ext cx="13716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WCCM - Lesbrieven van De School voor Meditatie</w:t>
      </w:r>
    </w:p>
    <w:p w:rsidR="00DC56B7" w:rsidRDefault="00DC56B7" w:rsidP="00DC56B7">
      <w:pPr>
        <w:rPr>
          <w:rFonts w:ascii="Arial" w:hAnsi="Arial" w:cs="Arial"/>
          <w:b/>
          <w:sz w:val="22"/>
          <w:szCs w:val="22"/>
        </w:rPr>
      </w:pPr>
    </w:p>
    <w:p w:rsidR="00DC56B7" w:rsidRDefault="00DC56B7" w:rsidP="00DC56B7">
      <w:pPr>
        <w:rPr>
          <w:rFonts w:ascii="Arial" w:hAnsi="Arial" w:cs="Arial"/>
          <w:b/>
          <w:sz w:val="22"/>
          <w:szCs w:val="22"/>
        </w:rPr>
      </w:pPr>
    </w:p>
    <w:p w:rsidR="00DC56B7" w:rsidRPr="00DC56B7" w:rsidRDefault="00DC56B7" w:rsidP="00DC56B7">
      <w:pPr>
        <w:pStyle w:val="Normaalweb"/>
        <w:spacing w:before="0" w:beforeAutospacing="0" w:after="0" w:afterAutospacing="0"/>
        <w:rPr>
          <w:rFonts w:ascii="Arial" w:hAnsi="Arial" w:cs="Arial"/>
          <w:b/>
        </w:rPr>
      </w:pPr>
      <w:r w:rsidRPr="00DC56B7">
        <w:rPr>
          <w:rFonts w:ascii="Arial" w:hAnsi="Arial" w:cs="Arial"/>
          <w:b/>
        </w:rPr>
        <w:t>Jaar 4 – lesbrief 6</w:t>
      </w:r>
      <w:r w:rsidRPr="00DC56B7">
        <w:rPr>
          <w:rFonts w:ascii="Arial" w:hAnsi="Arial" w:cs="Arial"/>
          <w:b/>
        </w:rPr>
        <w:tab/>
        <w:t xml:space="preserve">John </w:t>
      </w:r>
      <w:proofErr w:type="spellStart"/>
      <w:r w:rsidRPr="00DC56B7">
        <w:rPr>
          <w:rFonts w:ascii="Arial" w:hAnsi="Arial" w:cs="Arial"/>
          <w:b/>
        </w:rPr>
        <w:t>Main</w:t>
      </w:r>
      <w:proofErr w:type="spellEnd"/>
      <w:r w:rsidR="00AA7F54">
        <w:rPr>
          <w:rFonts w:ascii="Arial" w:hAnsi="Arial" w:cs="Arial"/>
          <w:b/>
        </w:rPr>
        <w:t xml:space="preserve"> </w:t>
      </w:r>
      <w:r>
        <w:rPr>
          <w:rFonts w:ascii="Arial" w:hAnsi="Arial" w:cs="Arial"/>
          <w:b/>
        </w:rPr>
        <w:t>en de vroege Kerkvaders</w:t>
      </w:r>
    </w:p>
    <w:p w:rsidR="00DC56B7" w:rsidRPr="00DC56B7" w:rsidRDefault="00DC56B7" w:rsidP="00DC56B7">
      <w:pPr>
        <w:pStyle w:val="Normaalweb"/>
        <w:spacing w:before="0" w:beforeAutospacing="0" w:after="0" w:afterAutospacing="0"/>
        <w:rPr>
          <w:rFonts w:ascii="Arial" w:hAnsi="Arial" w:cs="Arial"/>
          <w:bCs/>
          <w:sz w:val="20"/>
        </w:rPr>
      </w:pPr>
    </w:p>
    <w:p w:rsidR="00DC56B7" w:rsidRPr="00DC56B7" w:rsidRDefault="00DC56B7" w:rsidP="00DC56B7">
      <w:pPr>
        <w:pStyle w:val="Normaalweb"/>
        <w:spacing w:before="0" w:beforeAutospacing="0" w:after="0" w:afterAutospacing="0"/>
        <w:rPr>
          <w:rFonts w:ascii="Arial" w:hAnsi="Arial" w:cs="Arial"/>
          <w:bCs/>
          <w:sz w:val="20"/>
        </w:rPr>
      </w:pPr>
    </w:p>
    <w:p w:rsidR="00DC56B7" w:rsidRDefault="00DC56B7" w:rsidP="00DC56B7">
      <w:pPr>
        <w:pStyle w:val="Normaalweb"/>
        <w:spacing w:before="0" w:beforeAutospacing="0" w:after="0" w:afterAutospacing="0"/>
        <w:rPr>
          <w:rFonts w:ascii="Arial" w:hAnsi="Arial" w:cs="Arial"/>
          <w:bCs/>
          <w:sz w:val="20"/>
        </w:rPr>
      </w:pPr>
      <w:r>
        <w:rPr>
          <w:rFonts w:ascii="Arial" w:hAnsi="Arial" w:cs="Arial"/>
          <w:bCs/>
          <w:sz w:val="20"/>
        </w:rPr>
        <w:t>door Kim Nataraja</w:t>
      </w:r>
    </w:p>
    <w:p w:rsidR="00DC56B7" w:rsidRDefault="00DC56B7" w:rsidP="00DC56B7">
      <w:pPr>
        <w:pStyle w:val="Normaalweb"/>
        <w:spacing w:before="0" w:beforeAutospacing="0" w:after="0" w:afterAutospacing="0"/>
        <w:rPr>
          <w:rFonts w:ascii="Arial" w:hAnsi="Arial" w:cs="Arial"/>
          <w:bCs/>
          <w:sz w:val="20"/>
        </w:rPr>
      </w:pPr>
    </w:p>
    <w:p w:rsidR="00A22823" w:rsidRDefault="00A22823" w:rsidP="00DC56B7">
      <w:pPr>
        <w:pStyle w:val="Normaalweb"/>
        <w:spacing w:before="0" w:beforeAutospacing="0" w:after="0" w:afterAutospacing="0"/>
        <w:rPr>
          <w:rFonts w:ascii="Arial" w:hAnsi="Arial" w:cs="Arial"/>
          <w:bCs/>
          <w:sz w:val="20"/>
        </w:rPr>
      </w:pPr>
    </w:p>
    <w:p w:rsidR="00DC56B7" w:rsidRDefault="00DC56B7" w:rsidP="00DC56B7">
      <w:pPr>
        <w:pStyle w:val="Normaalweb"/>
        <w:spacing w:before="0" w:beforeAutospacing="0" w:after="0" w:afterAutospacing="0"/>
        <w:rPr>
          <w:rFonts w:ascii="Arial" w:hAnsi="Arial" w:cs="Arial"/>
          <w:bCs/>
          <w:sz w:val="20"/>
        </w:rPr>
      </w:pPr>
    </w:p>
    <w:p w:rsidR="00E83FF8" w:rsidRDefault="00734DA1">
      <w:pPr>
        <w:rPr>
          <w:rFonts w:ascii="Arial" w:hAnsi="Arial" w:cs="Arial"/>
          <w:sz w:val="22"/>
          <w:szCs w:val="22"/>
        </w:rPr>
      </w:pPr>
      <w:r w:rsidRPr="008512AF">
        <w:rPr>
          <w:rFonts w:ascii="Arial" w:hAnsi="Arial" w:cs="Arial"/>
          <w:sz w:val="22"/>
          <w:szCs w:val="22"/>
        </w:rPr>
        <w:t>We zagen</w:t>
      </w:r>
      <w:r w:rsidR="008512AF">
        <w:rPr>
          <w:rFonts w:ascii="Arial" w:hAnsi="Arial" w:cs="Arial"/>
          <w:sz w:val="22"/>
          <w:szCs w:val="22"/>
        </w:rPr>
        <w:t xml:space="preserve"> hoe verheugd John Main was toen hij bij Cassianus las over de manier van bidden, die voor hem zo belangrijk was. Maar dat is niet het enige in het onderricht van Cassianus </w:t>
      </w:r>
      <w:r w:rsidR="002E0080">
        <w:rPr>
          <w:rFonts w:ascii="Arial" w:hAnsi="Arial" w:cs="Arial"/>
          <w:sz w:val="22"/>
          <w:szCs w:val="22"/>
        </w:rPr>
        <w:t xml:space="preserve">dat </w:t>
      </w:r>
      <w:r w:rsidR="00A22823">
        <w:rPr>
          <w:rFonts w:ascii="Arial" w:hAnsi="Arial" w:cs="Arial"/>
          <w:sz w:val="22"/>
          <w:szCs w:val="22"/>
        </w:rPr>
        <w:t xml:space="preserve">bij John Main </w:t>
      </w:r>
      <w:r w:rsidR="002E0080">
        <w:rPr>
          <w:rFonts w:ascii="Arial" w:hAnsi="Arial" w:cs="Arial"/>
          <w:sz w:val="22"/>
          <w:szCs w:val="22"/>
        </w:rPr>
        <w:t>weerklank vond. Hij ontdekte meer dan alleen het bidden met een gebedswoord, hij verbond zich opnieuw met een Christelijke visie die tegenwoordig buiten</w:t>
      </w:r>
      <w:r w:rsidR="00A22823">
        <w:rPr>
          <w:rFonts w:ascii="Arial" w:hAnsi="Arial" w:cs="Arial"/>
          <w:sz w:val="22"/>
          <w:szCs w:val="22"/>
        </w:rPr>
        <w:t>gewoon</w:t>
      </w:r>
      <w:r w:rsidR="002E0080">
        <w:rPr>
          <w:rFonts w:ascii="Arial" w:hAnsi="Arial" w:cs="Arial"/>
          <w:sz w:val="22"/>
          <w:szCs w:val="22"/>
        </w:rPr>
        <w:t xml:space="preserve"> nodig is, een die </w:t>
      </w:r>
      <w:r w:rsidR="005218F8">
        <w:rPr>
          <w:rFonts w:ascii="Arial" w:hAnsi="Arial" w:cs="Arial"/>
          <w:sz w:val="22"/>
          <w:szCs w:val="22"/>
        </w:rPr>
        <w:t xml:space="preserve">de nadruk legt op </w:t>
      </w:r>
      <w:r w:rsidR="002E0080">
        <w:rPr>
          <w:rFonts w:ascii="Arial" w:hAnsi="Arial" w:cs="Arial"/>
          <w:sz w:val="22"/>
          <w:szCs w:val="22"/>
        </w:rPr>
        <w:t xml:space="preserve">heelheid en een spiritueel </w:t>
      </w:r>
      <w:r w:rsidR="005218F8">
        <w:rPr>
          <w:rFonts w:ascii="Arial" w:hAnsi="Arial" w:cs="Arial"/>
          <w:sz w:val="22"/>
          <w:szCs w:val="22"/>
        </w:rPr>
        <w:t xml:space="preserve">onderling </w:t>
      </w:r>
      <w:r w:rsidR="002E0080">
        <w:rPr>
          <w:rFonts w:ascii="Arial" w:hAnsi="Arial" w:cs="Arial"/>
          <w:sz w:val="22"/>
          <w:szCs w:val="22"/>
        </w:rPr>
        <w:t>verband</w:t>
      </w:r>
      <w:r w:rsidR="005218F8">
        <w:rPr>
          <w:rFonts w:ascii="Arial" w:hAnsi="Arial" w:cs="Arial"/>
          <w:sz w:val="22"/>
          <w:szCs w:val="22"/>
        </w:rPr>
        <w:t xml:space="preserve"> tussen de gehele mensheid, de schepping en het Goddelijke. Dit is de reden waarom broeder Bede Griffiths hem ‘de belangrijkste spirituele gids in de </w:t>
      </w:r>
      <w:r w:rsidR="00A22823">
        <w:rPr>
          <w:rFonts w:ascii="Arial" w:hAnsi="Arial" w:cs="Arial"/>
          <w:sz w:val="22"/>
          <w:szCs w:val="22"/>
        </w:rPr>
        <w:t>hedendaags</w:t>
      </w:r>
      <w:r w:rsidR="00AA7F54">
        <w:rPr>
          <w:rFonts w:ascii="Arial" w:hAnsi="Arial" w:cs="Arial"/>
          <w:sz w:val="22"/>
          <w:szCs w:val="22"/>
        </w:rPr>
        <w:t>e</w:t>
      </w:r>
      <w:r w:rsidR="00A22823">
        <w:rPr>
          <w:rFonts w:ascii="Arial" w:hAnsi="Arial" w:cs="Arial"/>
          <w:sz w:val="22"/>
          <w:szCs w:val="22"/>
        </w:rPr>
        <w:t xml:space="preserve"> </w:t>
      </w:r>
      <w:r w:rsidR="005218F8">
        <w:rPr>
          <w:rFonts w:ascii="Arial" w:hAnsi="Arial" w:cs="Arial"/>
          <w:sz w:val="22"/>
          <w:szCs w:val="22"/>
        </w:rPr>
        <w:t>Kerk’ noemde.</w:t>
      </w:r>
    </w:p>
    <w:p w:rsidR="005218F8" w:rsidRDefault="005218F8">
      <w:pPr>
        <w:rPr>
          <w:rFonts w:ascii="Arial" w:hAnsi="Arial" w:cs="Arial"/>
          <w:sz w:val="22"/>
          <w:szCs w:val="22"/>
        </w:rPr>
      </w:pPr>
    </w:p>
    <w:p w:rsidR="005218F8" w:rsidRDefault="005218F8">
      <w:pPr>
        <w:rPr>
          <w:rFonts w:ascii="Arial" w:hAnsi="Arial" w:cs="Arial"/>
          <w:sz w:val="22"/>
          <w:szCs w:val="22"/>
        </w:rPr>
      </w:pPr>
      <w:r>
        <w:rPr>
          <w:rFonts w:ascii="Arial" w:hAnsi="Arial" w:cs="Arial"/>
          <w:sz w:val="22"/>
          <w:szCs w:val="22"/>
        </w:rPr>
        <w:t xml:space="preserve">John Main verwoordt zijn visie duidelijk in het voorwoord van </w:t>
      </w:r>
      <w:r>
        <w:rPr>
          <w:rFonts w:ascii="Arial" w:hAnsi="Arial" w:cs="Arial"/>
          <w:i/>
          <w:sz w:val="22"/>
          <w:szCs w:val="22"/>
        </w:rPr>
        <w:t xml:space="preserve">Word into Silence </w:t>
      </w:r>
      <w:r>
        <w:rPr>
          <w:rFonts w:ascii="Arial" w:hAnsi="Arial" w:cs="Arial"/>
          <w:sz w:val="22"/>
          <w:szCs w:val="22"/>
        </w:rPr>
        <w:t>(Van Woord naar Stilte): “De schoonheid van de christelijke levensbeschouwing ontplooit zich in haar visie van eenheid. Hierin wordt de gehele mensheid verenigd met de Ene die één is met de Vader. Alles, inclusief de schepping, wordt in een kosmische beweging naar eenheid getrokken, omdat deze de verwezenlijking is van de goddelijke harmonie.”</w:t>
      </w:r>
    </w:p>
    <w:p w:rsidR="005218F8" w:rsidRDefault="005218F8">
      <w:pPr>
        <w:rPr>
          <w:rFonts w:ascii="Arial" w:hAnsi="Arial" w:cs="Arial"/>
          <w:sz w:val="22"/>
          <w:szCs w:val="22"/>
        </w:rPr>
      </w:pPr>
    </w:p>
    <w:p w:rsidR="005218F8" w:rsidRDefault="008F09C7">
      <w:pPr>
        <w:rPr>
          <w:rFonts w:ascii="Arial" w:hAnsi="Arial" w:cs="Arial"/>
          <w:sz w:val="22"/>
          <w:szCs w:val="22"/>
        </w:rPr>
      </w:pPr>
      <w:r>
        <w:rPr>
          <w:rFonts w:ascii="Arial" w:hAnsi="Arial" w:cs="Arial"/>
          <w:sz w:val="22"/>
          <w:szCs w:val="22"/>
        </w:rPr>
        <w:t xml:space="preserve">Daarom </w:t>
      </w:r>
      <w:r w:rsidR="00755AB8">
        <w:rPr>
          <w:rFonts w:ascii="Arial" w:hAnsi="Arial" w:cs="Arial"/>
          <w:sz w:val="22"/>
          <w:szCs w:val="22"/>
        </w:rPr>
        <w:t>staat</w:t>
      </w:r>
      <w:r>
        <w:rPr>
          <w:rFonts w:ascii="Arial" w:hAnsi="Arial" w:cs="Arial"/>
          <w:sz w:val="22"/>
          <w:szCs w:val="22"/>
        </w:rPr>
        <w:t xml:space="preserve"> de mensheid </w:t>
      </w:r>
      <w:r w:rsidR="00755AB8">
        <w:rPr>
          <w:rFonts w:ascii="Arial" w:hAnsi="Arial" w:cs="Arial"/>
          <w:sz w:val="22"/>
          <w:szCs w:val="22"/>
        </w:rPr>
        <w:t xml:space="preserve">niet los en geïsoleerd in een onverschillig universum, maar is door Christus nauw verbonden </w:t>
      </w:r>
      <w:r w:rsidR="00AA7F54">
        <w:rPr>
          <w:rFonts w:ascii="Arial" w:hAnsi="Arial" w:cs="Arial"/>
          <w:sz w:val="22"/>
          <w:szCs w:val="22"/>
        </w:rPr>
        <w:t>met</w:t>
      </w:r>
      <w:bookmarkStart w:id="0" w:name="_GoBack"/>
      <w:bookmarkEnd w:id="0"/>
      <w:r w:rsidR="00755AB8">
        <w:rPr>
          <w:rFonts w:ascii="Arial" w:hAnsi="Arial" w:cs="Arial"/>
          <w:sz w:val="22"/>
          <w:szCs w:val="22"/>
        </w:rPr>
        <w:t xml:space="preserve"> het geheel en vormt daar een belangrijk deel van. Deze sterke overtuiging van John Main dat “Jezus zijn Geest gezonden heeft om in ons te wonen, waardoor wij allen heilige tempels worden: God woont in ons … We weten dan dat we delen in Gods natuur” verbindt hem zowel met Paulus (“dit is het geheim – Christus leeft in je”) als met de vroege kerkvaders Clemens</w:t>
      </w:r>
      <w:r w:rsidR="00977D18">
        <w:rPr>
          <w:rFonts w:ascii="Arial" w:hAnsi="Arial" w:cs="Arial"/>
          <w:sz w:val="22"/>
          <w:szCs w:val="22"/>
        </w:rPr>
        <w:t xml:space="preserve"> van Alexandrië (150-215) en Origines (186-255). De laatste verwoordde dezelfde visie over de Realiteit in vergelijkbare woorden: “elk spiritueel wezen is – in zijn natuur –  een tempel van God, geschapen om de glorie van God in zichzelf te ontvangen.” Door deze diepe verbondenheid met het Goddelijke zijn we in essentie als God en kunnen we de Aanwezigheid van God ervaren. Het is deze diepgaande relatie die onze manier van bidden rechtvaardigt, en ons in staat stelt ons te openen voor het “wonder en de glans van God”, volledig bewust “dat we een zijn met God.”</w:t>
      </w:r>
    </w:p>
    <w:p w:rsidR="00977D18" w:rsidRDefault="00977D18">
      <w:pPr>
        <w:rPr>
          <w:rFonts w:ascii="Arial" w:hAnsi="Arial" w:cs="Arial"/>
          <w:sz w:val="22"/>
          <w:szCs w:val="22"/>
        </w:rPr>
      </w:pPr>
    </w:p>
    <w:p w:rsidR="00977D18" w:rsidRDefault="003A2E34">
      <w:pPr>
        <w:rPr>
          <w:rFonts w:ascii="Arial" w:hAnsi="Arial" w:cs="Arial"/>
          <w:sz w:val="22"/>
          <w:szCs w:val="22"/>
        </w:rPr>
      </w:pPr>
      <w:r>
        <w:rPr>
          <w:rFonts w:ascii="Arial" w:hAnsi="Arial" w:cs="Arial"/>
          <w:sz w:val="22"/>
          <w:szCs w:val="22"/>
        </w:rPr>
        <w:t xml:space="preserve">Maar in het vroege onderricht wordt nadrukkelijk onderstreept – net zoals bij John Main – dat woorden achterwege gelaten moeten worden. Clemens van Alexandrië zegt dat het goddelijke mysterie puur zijn is:  “Het besef </w:t>
      </w:r>
      <w:r w:rsidR="002C2E4B">
        <w:rPr>
          <w:rFonts w:ascii="Arial" w:hAnsi="Arial" w:cs="Arial"/>
          <w:sz w:val="22"/>
          <w:szCs w:val="22"/>
        </w:rPr>
        <w:t xml:space="preserve">van  </w:t>
      </w:r>
      <w:r>
        <w:rPr>
          <w:rFonts w:ascii="Arial" w:hAnsi="Arial" w:cs="Arial"/>
          <w:sz w:val="22"/>
          <w:szCs w:val="22"/>
        </w:rPr>
        <w:t xml:space="preserve">puur zijn </w:t>
      </w:r>
      <w:r w:rsidR="002C2E4B">
        <w:rPr>
          <w:rFonts w:ascii="Arial" w:hAnsi="Arial" w:cs="Arial"/>
          <w:sz w:val="22"/>
          <w:szCs w:val="22"/>
        </w:rPr>
        <w:t>laat je het dichtst bij God komen … Hij is onzegbaar, voorbij alle spraak, voorbij elk concept, voorbij elke gedachte.” Daarom kunnen we alleen door de poort van diep stil gebed in relatie met God treden en zijn Aanwezigheid ervaren. Clemens beschrijft dit gebed als volgt: “</w:t>
      </w:r>
      <w:r w:rsidR="00C70724">
        <w:rPr>
          <w:rFonts w:ascii="Arial" w:hAnsi="Arial" w:cs="Arial"/>
          <w:sz w:val="22"/>
          <w:szCs w:val="22"/>
        </w:rPr>
        <w:t xml:space="preserve">We bidden … </w:t>
      </w:r>
      <w:r w:rsidR="00C664D7">
        <w:rPr>
          <w:rFonts w:ascii="Arial" w:hAnsi="Arial" w:cs="Arial"/>
          <w:sz w:val="22"/>
          <w:szCs w:val="22"/>
        </w:rPr>
        <w:t>en wanneer we in het binnenste ‘vertrek’ van onze ziel zijn aangekomen nemen we onze toevlucht tot slechts één gedachte en ‘met zuchten te diep voor woorden’ roepen we de Vader aan, die al aanwezig is terwijl wij nog spreken.”</w:t>
      </w:r>
    </w:p>
    <w:p w:rsidR="00C664D7" w:rsidRDefault="00C664D7">
      <w:pPr>
        <w:rPr>
          <w:rFonts w:ascii="Arial" w:hAnsi="Arial" w:cs="Arial"/>
          <w:sz w:val="22"/>
          <w:szCs w:val="22"/>
        </w:rPr>
      </w:pPr>
    </w:p>
    <w:p w:rsidR="00C664D7" w:rsidRPr="003E5223" w:rsidRDefault="00C664D7">
      <w:pPr>
        <w:rPr>
          <w:rFonts w:ascii="Arial" w:hAnsi="Arial" w:cs="Arial"/>
          <w:sz w:val="22"/>
          <w:szCs w:val="22"/>
        </w:rPr>
      </w:pPr>
      <w:r>
        <w:rPr>
          <w:rFonts w:ascii="Arial" w:hAnsi="Arial" w:cs="Arial"/>
          <w:sz w:val="22"/>
          <w:szCs w:val="22"/>
        </w:rPr>
        <w:t xml:space="preserve">Het onderricht van Jezus over gebed, </w:t>
      </w:r>
      <w:r w:rsidR="003E5223">
        <w:rPr>
          <w:rFonts w:ascii="Arial" w:hAnsi="Arial" w:cs="Arial"/>
          <w:sz w:val="22"/>
          <w:szCs w:val="22"/>
        </w:rPr>
        <w:t>zoals</w:t>
      </w:r>
      <w:r>
        <w:rPr>
          <w:rFonts w:ascii="Arial" w:hAnsi="Arial" w:cs="Arial"/>
          <w:sz w:val="22"/>
          <w:szCs w:val="22"/>
        </w:rPr>
        <w:t xml:space="preserve"> dat beschreven wordt in Mt 6,6</w:t>
      </w:r>
      <w:r w:rsidR="003E5223">
        <w:rPr>
          <w:rFonts w:ascii="Arial" w:hAnsi="Arial" w:cs="Arial"/>
          <w:sz w:val="22"/>
          <w:szCs w:val="22"/>
        </w:rPr>
        <w:t xml:space="preserve"> </w:t>
      </w:r>
      <w:r w:rsidR="003E5223" w:rsidRPr="003E5223">
        <w:rPr>
          <w:rFonts w:ascii="Arial" w:hAnsi="Arial" w:cs="Arial"/>
          <w:i/>
          <w:sz w:val="22"/>
          <w:szCs w:val="22"/>
        </w:rPr>
        <w:t>(</w:t>
      </w:r>
      <w:r w:rsidR="003E5223">
        <w:rPr>
          <w:rFonts w:ascii="Arial" w:hAnsi="Arial" w:cs="Arial"/>
          <w:i/>
          <w:sz w:val="22"/>
          <w:szCs w:val="22"/>
        </w:rPr>
        <w:t>“</w:t>
      </w:r>
      <w:r w:rsidR="003E5223" w:rsidRPr="003E5223">
        <w:rPr>
          <w:rFonts w:ascii="Arial" w:eastAsiaTheme="minorHAnsi" w:hAnsi="Arial" w:cs="Arial"/>
          <w:i/>
          <w:color w:val="000000"/>
          <w:sz w:val="22"/>
          <w:szCs w:val="22"/>
          <w:lang w:eastAsia="en-US"/>
        </w:rPr>
        <w:t>Maar als je bidt, ga dan je binnenkamer in, doe de deur dicht, bid tot je Vader, die in het verborgene is; en je Vader, die in het verborgene ziet, zal het je lonen</w:t>
      </w:r>
      <w:r w:rsidR="003E5223">
        <w:rPr>
          <w:rFonts w:ascii="Arial" w:eastAsiaTheme="minorHAnsi" w:hAnsi="Arial" w:cs="Arial"/>
          <w:i/>
          <w:color w:val="000000"/>
          <w:sz w:val="22"/>
          <w:szCs w:val="22"/>
          <w:lang w:eastAsia="en-US"/>
        </w:rPr>
        <w:t>”</w:t>
      </w:r>
      <w:r w:rsidR="003E5223" w:rsidRPr="003E5223">
        <w:rPr>
          <w:rFonts w:ascii="Arial" w:eastAsiaTheme="minorHAnsi" w:hAnsi="Arial" w:cs="Arial"/>
          <w:i/>
          <w:color w:val="000000"/>
          <w:sz w:val="22"/>
          <w:szCs w:val="22"/>
          <w:lang w:eastAsia="en-US"/>
        </w:rPr>
        <w:t>)</w:t>
      </w:r>
      <w:r w:rsidR="003E5223">
        <w:rPr>
          <w:rFonts w:ascii="Arial" w:eastAsiaTheme="minorHAnsi" w:hAnsi="Arial" w:cs="Arial"/>
          <w:color w:val="000000"/>
          <w:sz w:val="22"/>
          <w:szCs w:val="22"/>
          <w:lang w:eastAsia="en-US"/>
        </w:rPr>
        <w:t xml:space="preserve">, is de basis van al het onderricht dat volgde. In die eerste eeuwen van het christendom lag de nadruk op het volgen van de traditie en niet op individuele interpretaties en </w:t>
      </w:r>
      <w:r w:rsidR="00BC56CD">
        <w:rPr>
          <w:rFonts w:ascii="Arial" w:eastAsiaTheme="minorHAnsi" w:hAnsi="Arial" w:cs="Arial"/>
          <w:color w:val="000000"/>
          <w:sz w:val="22"/>
          <w:szCs w:val="22"/>
          <w:lang w:eastAsia="en-US"/>
        </w:rPr>
        <w:t>ideeën</w:t>
      </w:r>
      <w:r w:rsidR="003E5223">
        <w:rPr>
          <w:rFonts w:ascii="Arial" w:eastAsiaTheme="minorHAnsi" w:hAnsi="Arial" w:cs="Arial"/>
          <w:color w:val="000000"/>
          <w:sz w:val="22"/>
          <w:szCs w:val="22"/>
          <w:lang w:eastAsia="en-US"/>
        </w:rPr>
        <w:t xml:space="preserve"> zoals in onze tijd. Alleen als het de woorden van Jezus getrouw weergaf zou een uitspraak authentiek bevonden worden. Daarom zien we dezelfde nadruk op stilte, eenzaamheid en </w:t>
      </w:r>
      <w:r w:rsidR="00A12BA1">
        <w:rPr>
          <w:rFonts w:ascii="Arial" w:eastAsiaTheme="minorHAnsi" w:hAnsi="Arial" w:cs="Arial"/>
          <w:color w:val="000000"/>
          <w:sz w:val="22"/>
          <w:szCs w:val="22"/>
          <w:lang w:eastAsia="en-US"/>
        </w:rPr>
        <w:t xml:space="preserve">weinig woorden in het onderricht </w:t>
      </w:r>
      <w:r w:rsidR="00A12BA1">
        <w:rPr>
          <w:rFonts w:ascii="Arial" w:eastAsiaTheme="minorHAnsi" w:hAnsi="Arial" w:cs="Arial"/>
          <w:color w:val="000000"/>
          <w:sz w:val="22"/>
          <w:szCs w:val="22"/>
          <w:lang w:eastAsia="en-US"/>
        </w:rPr>
        <w:lastRenderedPageBreak/>
        <w:t>van de vroege Kerkvaders en onder de Woestijnvaders en -moeders. Hun theologie, hun taalexpressie, werd gebaseerd op hun gebedservaring. Op dezelfde manier benadrukt John Main dat onze gebedservaring ons geloof rechtvaardigt.</w:t>
      </w:r>
    </w:p>
    <w:sectPr w:rsidR="00C664D7" w:rsidRPr="003E5223" w:rsidSect="004122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4D5" w:rsidRDefault="001874D5">
      <w:r>
        <w:separator/>
      </w:r>
    </w:p>
  </w:endnote>
  <w:endnote w:type="continuationSeparator" w:id="0">
    <w:p w:rsidR="001874D5" w:rsidRDefault="0018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96B" w:rsidRDefault="00DC56B7" w:rsidP="00107B7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F496B" w:rsidRDefault="001874D5" w:rsidP="00C347B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96B" w:rsidRDefault="001874D5" w:rsidP="00C347B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4D5" w:rsidRDefault="001874D5">
      <w:r>
        <w:separator/>
      </w:r>
    </w:p>
  </w:footnote>
  <w:footnote w:type="continuationSeparator" w:id="0">
    <w:p w:rsidR="001874D5" w:rsidRDefault="00187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B7"/>
    <w:rsid w:val="001874D5"/>
    <w:rsid w:val="002C2E4B"/>
    <w:rsid w:val="002E0080"/>
    <w:rsid w:val="003A2E34"/>
    <w:rsid w:val="003E5223"/>
    <w:rsid w:val="005218F8"/>
    <w:rsid w:val="005403FF"/>
    <w:rsid w:val="00647587"/>
    <w:rsid w:val="00734DA1"/>
    <w:rsid w:val="00755AB8"/>
    <w:rsid w:val="007B2FB6"/>
    <w:rsid w:val="00814CEC"/>
    <w:rsid w:val="008512AF"/>
    <w:rsid w:val="008F09C7"/>
    <w:rsid w:val="00962285"/>
    <w:rsid w:val="00977D18"/>
    <w:rsid w:val="00A12BA1"/>
    <w:rsid w:val="00A22823"/>
    <w:rsid w:val="00AA7F54"/>
    <w:rsid w:val="00BC56CD"/>
    <w:rsid w:val="00C664D7"/>
    <w:rsid w:val="00C70724"/>
    <w:rsid w:val="00DC56B7"/>
    <w:rsid w:val="00E5638E"/>
    <w:rsid w:val="00E83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4558"/>
  <w15:chartTrackingRefBased/>
  <w15:docId w15:val="{7F1CB0B6-2C4B-4C2D-B761-7238456C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C56B7"/>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nhideWhenUsed/>
    <w:rsid w:val="00DC56B7"/>
    <w:pPr>
      <w:spacing w:before="100" w:beforeAutospacing="1" w:after="100" w:afterAutospacing="1"/>
    </w:pPr>
    <w:rPr>
      <w:color w:val="000000"/>
    </w:rPr>
  </w:style>
  <w:style w:type="paragraph" w:styleId="Voettekst">
    <w:name w:val="footer"/>
    <w:basedOn w:val="Standaard"/>
    <w:link w:val="VoettekstChar"/>
    <w:semiHidden/>
    <w:rsid w:val="00DC56B7"/>
    <w:pPr>
      <w:tabs>
        <w:tab w:val="center" w:pos="4536"/>
        <w:tab w:val="right" w:pos="9072"/>
      </w:tabs>
    </w:pPr>
  </w:style>
  <w:style w:type="character" w:customStyle="1" w:styleId="VoettekstChar">
    <w:name w:val="Voettekst Char"/>
    <w:basedOn w:val="Standaardalinea-lettertype"/>
    <w:link w:val="Voettekst"/>
    <w:semiHidden/>
    <w:rsid w:val="00DC56B7"/>
    <w:rPr>
      <w:rFonts w:ascii="Times New Roman" w:eastAsia="Times New Roman" w:hAnsi="Times New Roman" w:cs="Times New Roman"/>
      <w:sz w:val="24"/>
      <w:szCs w:val="24"/>
      <w:lang w:eastAsia="nl-NL"/>
    </w:rPr>
  </w:style>
  <w:style w:type="character" w:styleId="Paginanummer">
    <w:name w:val="page number"/>
    <w:basedOn w:val="Standaardalinea-lettertype"/>
    <w:semiHidden/>
    <w:rsid w:val="00DC56B7"/>
  </w:style>
  <w:style w:type="paragraph" w:styleId="Koptekst">
    <w:name w:val="header"/>
    <w:basedOn w:val="Standaard"/>
    <w:link w:val="KoptekstChar"/>
    <w:uiPriority w:val="99"/>
    <w:unhideWhenUsed/>
    <w:rsid w:val="00E5638E"/>
    <w:pPr>
      <w:tabs>
        <w:tab w:val="center" w:pos="4536"/>
        <w:tab w:val="right" w:pos="9072"/>
      </w:tabs>
    </w:pPr>
  </w:style>
  <w:style w:type="character" w:customStyle="1" w:styleId="KoptekstChar">
    <w:name w:val="Koptekst Char"/>
    <w:basedOn w:val="Standaardalinea-lettertype"/>
    <w:link w:val="Koptekst"/>
    <w:uiPriority w:val="99"/>
    <w:rsid w:val="00E5638E"/>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588</Words>
  <Characters>3235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Mariejan</dc:creator>
  <cp:keywords/>
  <dc:description/>
  <cp:lastModifiedBy>Mariejan</cp:lastModifiedBy>
  <cp:revision>8</cp:revision>
  <dcterms:created xsi:type="dcterms:W3CDTF">2018-09-14T15:05:00Z</dcterms:created>
  <dcterms:modified xsi:type="dcterms:W3CDTF">2018-10-05T14:32:00Z</dcterms:modified>
</cp:coreProperties>
</file>